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40" w:lineRule="auto"/>
        <w:jc w:val="center"/>
        <w:rPr>
          <w:b w:val="1"/>
          <w:bCs w:val="1"/>
        </w:rPr>
      </w:pPr>
      <w:r w:rsidDel="00000000" w:rsidR="00000000" w:rsidRPr="00000000">
        <w:rPr>
          <w:b w:val="1"/>
          <w:bCs w:val="1"/>
          <w:rtl w:val="0"/>
        </w:rPr>
        <w:t xml:space="preserve">COOKIE POLICY DEL SITO WWW.72HOLDING.IT</w:t>
      </w:r>
    </w:p>
    <w:p w:rsidR="00000000" w:rsidDel="00000000" w:rsidP="00000000" w:rsidRDefault="00000000" w:rsidRPr="00000000" w14:paraId="00000002">
      <w:pPr>
        <w:spacing w:after="240" w:before="240" w:lineRule="auto"/>
        <w:rPr/>
      </w:pPr>
      <w:r w:rsidDel="00000000" w:rsidR="00000000" w:rsidRPr="00000000">
        <w:rPr>
          <w:rtl w:val="0"/>
        </w:rPr>
        <w:t xml:space="preserve">La presente Cookie Policy è parte integrante della Privacy Policy del sito www.72holding.it ed è redatta in ottemperanza alla normativa vigente in materia di protezione dei dati personali.</w:t>
      </w:r>
    </w:p>
    <w:p w:rsidR="00000000" w:rsidDel="00000000" w:rsidP="00000000" w:rsidRDefault="00000000" w:rsidRPr="00000000" w14:paraId="00000003">
      <w:pPr>
        <w:spacing w:after="240" w:before="240" w:lineRule="auto"/>
        <w:rPr>
          <w:b w:val="1"/>
          <w:bCs w:val="1"/>
        </w:rPr>
      </w:pPr>
      <w:r w:rsidDel="00000000" w:rsidR="00000000" w:rsidRPr="00000000">
        <w:rPr>
          <w:b w:val="1"/>
          <w:bCs w:val="1"/>
          <w:rtl w:val="0"/>
        </w:rPr>
        <w:t xml:space="preserve">1. Titolare del Trattamento</w:t>
      </w:r>
    </w:p>
    <w:p w:rsidR="00000000" w:rsidDel="00000000" w:rsidP="00000000" w:rsidRDefault="00000000" w:rsidRPr="00000000" w14:paraId="00000004">
      <w:pPr>
        <w:spacing w:after="240" w:before="240" w:lineRule="auto"/>
        <w:rPr/>
      </w:pPr>
      <w:r w:rsidDel="00000000" w:rsidR="00000000" w:rsidRPr="00000000">
        <w:rPr>
          <w:rtl w:val="0"/>
        </w:rPr>
        <w:t xml:space="preserve"> Il Titolare del Trattamento è:</w:t>
      </w:r>
    </w:p>
    <w:p w:rsidR="00000000" w:rsidDel="00000000" w:rsidP="00000000" w:rsidRDefault="00000000" w:rsidRPr="00000000" w14:paraId="00000005">
      <w:pPr>
        <w:numPr>
          <w:ilvl w:val="0"/>
          <w:numId w:val="3"/>
        </w:numPr>
        <w:spacing w:after="0" w:afterAutospacing="0" w:before="240" w:lineRule="auto"/>
        <w:ind w:left="720" w:hanging="360"/>
        <w:rPr/>
      </w:pPr>
      <w:r w:rsidDel="00000000" w:rsidR="00000000" w:rsidRPr="00000000">
        <w:rPr>
          <w:rtl w:val="0"/>
        </w:rPr>
        <w:t xml:space="preserve">Ragione Sociale: 72 HOLDING SRL</w:t>
      </w:r>
    </w:p>
    <w:p w:rsidR="00000000" w:rsidDel="00000000" w:rsidP="00000000" w:rsidRDefault="00000000" w:rsidRPr="00000000" w14:paraId="00000006">
      <w:pPr>
        <w:numPr>
          <w:ilvl w:val="0"/>
          <w:numId w:val="3"/>
        </w:numPr>
        <w:spacing w:after="0" w:afterAutospacing="0" w:before="0" w:beforeAutospacing="0" w:lineRule="auto"/>
        <w:ind w:left="720" w:hanging="360"/>
        <w:rPr/>
      </w:pPr>
      <w:r w:rsidDel="00000000" w:rsidR="00000000" w:rsidRPr="00000000">
        <w:rPr>
          <w:rtl w:val="0"/>
        </w:rPr>
        <w:t xml:space="preserve">Sede Legale: VIA ORAZIO ANTINORI 6 10128 TORINO</w:t>
      </w:r>
    </w:p>
    <w:p w:rsidR="00000000" w:rsidDel="00000000" w:rsidP="00000000" w:rsidRDefault="00000000" w:rsidRPr="00000000" w14:paraId="00000007">
      <w:pPr>
        <w:numPr>
          <w:ilvl w:val="0"/>
          <w:numId w:val="3"/>
        </w:numPr>
        <w:spacing w:after="0" w:afterAutospacing="0" w:before="0" w:beforeAutospacing="0" w:lineRule="auto"/>
        <w:ind w:left="720" w:hanging="360"/>
        <w:rPr/>
      </w:pPr>
      <w:r w:rsidDel="00000000" w:rsidR="00000000" w:rsidRPr="00000000">
        <w:rPr>
          <w:rtl w:val="0"/>
        </w:rPr>
        <w:t xml:space="preserve">P.IVA: 13314460018</w:t>
      </w:r>
    </w:p>
    <w:p w:rsidR="00000000" w:rsidDel="00000000" w:rsidP="00000000" w:rsidRDefault="00000000" w:rsidRPr="00000000" w14:paraId="00000008">
      <w:pPr>
        <w:numPr>
          <w:ilvl w:val="0"/>
          <w:numId w:val="3"/>
        </w:numPr>
        <w:spacing w:after="240" w:before="0" w:beforeAutospacing="0" w:lineRule="auto"/>
        <w:ind w:left="720" w:hanging="360"/>
        <w:rPr/>
      </w:pPr>
      <w:r w:rsidDel="00000000" w:rsidR="00000000" w:rsidRPr="00000000">
        <w:rPr>
          <w:rtl w:val="0"/>
        </w:rPr>
        <w:t xml:space="preserve">Email di contatto: info@72holding.it</w:t>
      </w:r>
    </w:p>
    <w:p w:rsidR="00000000" w:rsidDel="00000000" w:rsidP="00000000" w:rsidRDefault="00000000" w:rsidRPr="00000000" w14:paraId="00000009">
      <w:pPr>
        <w:spacing w:after="240" w:before="240" w:lineRule="auto"/>
        <w:rPr>
          <w:b w:val="1"/>
          <w:bCs w:val="1"/>
        </w:rPr>
      </w:pPr>
      <w:r w:rsidDel="00000000" w:rsidR="00000000" w:rsidRPr="00000000">
        <w:rPr>
          <w:b w:val="1"/>
          <w:bCs w:val="1"/>
          <w:rtl w:val="0"/>
        </w:rPr>
        <w:t xml:space="preserve">2. Cosa sono i Cookie?</w:t>
      </w:r>
    </w:p>
    <w:p w:rsidR="00000000" w:rsidDel="00000000" w:rsidP="00000000" w:rsidRDefault="00000000" w:rsidRPr="00000000" w14:paraId="0000000A">
      <w:pPr>
        <w:spacing w:after="240" w:before="240" w:lineRule="auto"/>
        <w:rPr/>
      </w:pPr>
      <w:r w:rsidDel="00000000" w:rsidR="00000000" w:rsidRPr="00000000">
        <w:rPr>
          <w:rtl w:val="0"/>
        </w:rPr>
        <w:t xml:space="preserve"> I cookie sono piccoli file di testo che i siti visitati dagli utenti inviano al loro terminale (solitamente al browser), dove vengono memorizzati per essere poi ritrasmessi agli stessi siti alla successiva visita del medesimo utente. Nel corso della navigazione su un sito, l'utente può ricevere sul suo terminale anche cookie che vengono inviati da siti o da web server diversi (c.d. "terze parti"), sui quali possono risiedere alcuni elementi (quali, ad esempio, immagini, mappe, suoni, specifici link a pagine di altri domini) presenti sul sito che lo stesso sta visitando.</w:t>
      </w:r>
    </w:p>
    <w:p w:rsidR="00000000" w:rsidDel="00000000" w:rsidP="00000000" w:rsidRDefault="00000000" w:rsidRPr="00000000" w14:paraId="0000000B">
      <w:pPr>
        <w:spacing w:after="240" w:before="240" w:lineRule="auto"/>
        <w:rPr>
          <w:b w:val="1"/>
          <w:bCs w:val="1"/>
        </w:rPr>
      </w:pPr>
      <w:r w:rsidDel="00000000" w:rsidR="00000000" w:rsidRPr="00000000">
        <w:rPr>
          <w:b w:val="1"/>
          <w:bCs w:val="1"/>
          <w:rtl w:val="0"/>
        </w:rPr>
        <w:t xml:space="preserve">3. Tipologie di Cookie Utilizzati da questo Sito </w:t>
      </w:r>
    </w:p>
    <w:p w:rsidR="00000000" w:rsidDel="00000000" w:rsidP="00000000" w:rsidRDefault="00000000" w:rsidRPr="00000000" w14:paraId="0000000C">
      <w:pPr>
        <w:spacing w:after="240" w:before="240" w:lineRule="auto"/>
        <w:rPr/>
      </w:pPr>
      <w:r w:rsidDel="00000000" w:rsidR="00000000" w:rsidRPr="00000000">
        <w:rPr>
          <w:b w:val="1"/>
          <w:bCs w:val="1"/>
          <w:rtl w:val="0"/>
        </w:rPr>
        <w:t xml:space="preserve">I</w:t>
      </w:r>
      <w:r w:rsidDel="00000000" w:rsidR="00000000" w:rsidRPr="00000000">
        <w:rPr>
          <w:rtl w:val="0"/>
        </w:rPr>
        <w:t xml:space="preserve">l nostro sito utilizza diverse tipologie di cookie per migliorare la tua esperienza di navigazione e per fornirti servizi personalizzati.</w:t>
      </w:r>
    </w:p>
    <w:p w:rsidR="00000000" w:rsidDel="00000000" w:rsidP="00000000" w:rsidRDefault="00000000" w:rsidRPr="00000000" w14:paraId="0000000D">
      <w:pPr>
        <w:spacing w:after="240" w:before="240" w:lineRule="auto"/>
        <w:rPr/>
      </w:pPr>
      <w:r w:rsidDel="00000000" w:rsidR="00000000" w:rsidRPr="00000000">
        <w:rPr>
          <w:rtl w:val="0"/>
        </w:rPr>
        <w:t xml:space="preserve">a) Cookie Tecnici (o Essenziali) Questi cookie sono indispensabili per il corretto funzionamento del sito e per permetterti di utilizzare le sue funzionalità principali. Non raccolgono informazioni per scopi di marketing e non possono essere disattivati. Includono:</w:t>
      </w:r>
    </w:p>
    <w:p w:rsidR="00000000" w:rsidDel="00000000" w:rsidP="00000000" w:rsidRDefault="00000000" w:rsidRPr="00000000" w14:paraId="0000000E">
      <w:pPr>
        <w:numPr>
          <w:ilvl w:val="0"/>
          <w:numId w:val="2"/>
        </w:numPr>
        <w:spacing w:after="0" w:afterAutospacing="0" w:before="240" w:lineRule="auto"/>
        <w:ind w:left="720" w:hanging="360"/>
        <w:rPr/>
      </w:pPr>
      <w:r w:rsidDel="00000000" w:rsidR="00000000" w:rsidRPr="00000000">
        <w:rPr>
          <w:rtl w:val="0"/>
        </w:rPr>
        <w:t xml:space="preserve">Cookie di sessione o navigazione: Garantiscono la normale navigazione e fruizione del sito (permettendo, ad esempio, di autenticarsi per accedere ad aree riservate o di procedere con una prenotazione).</w:t>
      </w:r>
    </w:p>
    <w:p w:rsidR="00000000" w:rsidDel="00000000" w:rsidP="00000000" w:rsidRDefault="00000000" w:rsidRPr="00000000" w14:paraId="0000000F">
      <w:pPr>
        <w:numPr>
          <w:ilvl w:val="0"/>
          <w:numId w:val="2"/>
        </w:numPr>
        <w:spacing w:after="0" w:afterAutospacing="0" w:before="0" w:beforeAutospacing="0" w:lineRule="auto"/>
        <w:ind w:left="720" w:hanging="360"/>
        <w:rPr/>
      </w:pPr>
      <w:r w:rsidDel="00000000" w:rsidR="00000000" w:rsidRPr="00000000">
        <w:rPr>
          <w:rtl w:val="0"/>
        </w:rPr>
        <w:t xml:space="preserve">Cookie di funzionalità: Permettono di memorizzare le scelte effettuate dall'utente (come la lingua o il paese di provenienza) per fornire una navigazione più personalizzata. Ricordano le tue impostazioni sui permessi dei cookie.</w:t>
      </w:r>
    </w:p>
    <w:p w:rsidR="00000000" w:rsidDel="00000000" w:rsidP="00000000" w:rsidRDefault="00000000" w:rsidRPr="00000000" w14:paraId="00000010">
      <w:pPr>
        <w:numPr>
          <w:ilvl w:val="0"/>
          <w:numId w:val="2"/>
        </w:numPr>
        <w:spacing w:after="240" w:before="0" w:beforeAutospacing="0" w:lineRule="auto"/>
        <w:ind w:left="720" w:hanging="360"/>
        <w:rPr/>
      </w:pPr>
      <w:r w:rsidDel="00000000" w:rsidR="00000000" w:rsidRPr="00000000">
        <w:rPr>
          <w:rtl w:val="0"/>
        </w:rPr>
        <w:t xml:space="preserve">Cookie per il carrello: Mantengono traccia degli elementi inseriti nel carrello o nel preventivatore di viaggio.</w:t>
      </w:r>
    </w:p>
    <w:p w:rsidR="00000000" w:rsidDel="00000000" w:rsidP="00000000" w:rsidRDefault="00000000" w:rsidRPr="00000000" w14:paraId="00000011">
      <w:pPr>
        <w:spacing w:after="240" w:before="240" w:lineRule="auto"/>
        <w:rPr/>
      </w:pPr>
      <w:r w:rsidDel="00000000" w:rsidR="00000000" w:rsidRPr="00000000">
        <w:rPr>
          <w:rtl w:val="0"/>
        </w:rPr>
        <w:t xml:space="preserve">b) Cookie Analitici (o di Performance) Questi cookie, assimilati ai cookie tecnici se utilizzati in forma aggregata e anonima, ci aiutano a capire come gli utenti interagiscono con il sito, fornendoci informazioni sulle pagine visitate, il tempo trascorso sul sito e eventuali problemi riscontrati. Queste informazioni ci aiutano a migliorare le performance del nostro sito web. In particolare, utilizziamo:</w:t>
      </w:r>
    </w:p>
    <w:p w:rsidR="00000000" w:rsidDel="00000000" w:rsidP="00000000" w:rsidRDefault="00000000" w:rsidRPr="00000000" w14:paraId="00000012">
      <w:pPr>
        <w:numPr>
          <w:ilvl w:val="0"/>
          <w:numId w:val="5"/>
        </w:numPr>
        <w:spacing w:after="240" w:before="240" w:lineRule="auto"/>
        <w:ind w:left="720" w:hanging="360"/>
        <w:rPr/>
      </w:pPr>
      <w:r w:rsidDel="00000000" w:rsidR="00000000" w:rsidRPr="00000000">
        <w:rPr>
          <w:rtl w:val="0"/>
        </w:rPr>
        <w:t xml:space="preserve">Cookie di analisi di terze parti (es. Google Analytics): Per raccogliere e analizzare in forma anonima e aggregata il comportamento dei visitatori. Tengono traccia delle pagine visitate e delle interazioni, della posizione geografica approssimativa basata sull'indirizzo IP e del tempo di permanenza su ogni pagina.</w:t>
      </w:r>
    </w:p>
    <w:p w:rsidR="00000000" w:rsidDel="00000000" w:rsidP="00000000" w:rsidRDefault="00000000" w:rsidRPr="00000000" w14:paraId="00000013">
      <w:pPr>
        <w:spacing w:after="240" w:before="240" w:lineRule="auto"/>
        <w:rPr/>
      </w:pPr>
      <w:r w:rsidDel="00000000" w:rsidR="00000000" w:rsidRPr="00000000">
        <w:rPr>
          <w:rtl w:val="0"/>
        </w:rPr>
        <w:t xml:space="preserve">c) Cookie di Profilazione e Marketing (di Terze Parti) Questi cookie sono utilizzati per tracciare la navigazione dell'utente in rete e creare profili sui suoi gusti, abitudini, scelte, ecc. Con questi cookie possono essere trasmessi al terminale dell'utente messaggi pubblicitari in linea con le preferenze già manifestate dallo stesso utente nella navigazione online. Vengono utilizzati per:</w:t>
      </w:r>
    </w:p>
    <w:p w:rsidR="00000000" w:rsidDel="00000000" w:rsidP="00000000" w:rsidRDefault="00000000" w:rsidRPr="00000000" w14:paraId="00000014">
      <w:pPr>
        <w:numPr>
          <w:ilvl w:val="0"/>
          <w:numId w:val="1"/>
        </w:numPr>
        <w:spacing w:after="0" w:afterAutospacing="0" w:before="240" w:lineRule="auto"/>
        <w:ind w:left="720" w:hanging="360"/>
        <w:rPr>
          <w:b w:val="1"/>
          <w:bCs w:val="1"/>
        </w:rPr>
      </w:pPr>
      <w:r w:rsidDel="00000000" w:rsidR="00000000" w:rsidRPr="00000000">
        <w:rPr>
          <w:rtl w:val="0"/>
        </w:rPr>
        <w:t xml:space="preserve">Remarketing/Retargeting: Per mostrarti pubblicità personalizzate su altri siti web relative ai viaggi che hai visualizzato su </w:t>
      </w:r>
      <w:r w:rsidDel="00000000" w:rsidR="00000000" w:rsidRPr="00000000">
        <w:rPr>
          <w:rtl w:val="0"/>
        </w:rPr>
        <w:t xml:space="preserve">www.72holding.it </w:t>
      </w:r>
      <w:r w:rsidDel="00000000" w:rsidR="00000000" w:rsidRPr="00000000">
        <w:rPr>
          <w:rtl w:val="0"/>
        </w:rPr>
      </w:r>
    </w:p>
    <w:p w:rsidR="00000000" w:rsidDel="00000000" w:rsidP="00000000" w:rsidRDefault="00000000" w:rsidRPr="00000000" w14:paraId="00000015">
      <w:pPr>
        <w:numPr>
          <w:ilvl w:val="0"/>
          <w:numId w:val="1"/>
        </w:numPr>
        <w:spacing w:after="240" w:before="0" w:beforeAutospacing="0" w:lineRule="auto"/>
        <w:ind w:left="720" w:hanging="360"/>
        <w:rPr/>
      </w:pPr>
      <w:r w:rsidDel="00000000" w:rsidR="00000000" w:rsidRPr="00000000">
        <w:rPr>
          <w:rtl w:val="0"/>
        </w:rPr>
        <w:t xml:space="preserve">Social Media: Pulsanti e widget di social network (es. Facebook, Instagram) possono installare cookie per permettere al tuo account social di interagire con questo sito.</w:t>
      </w:r>
    </w:p>
    <w:p w:rsidR="00000000" w:rsidDel="00000000" w:rsidP="00000000" w:rsidRDefault="00000000" w:rsidRPr="00000000" w14:paraId="00000016">
      <w:pPr>
        <w:spacing w:after="240" w:before="240" w:lineRule="auto"/>
        <w:rPr/>
      </w:pPr>
      <w:r w:rsidDel="00000000" w:rsidR="00000000" w:rsidRPr="00000000">
        <w:rPr>
          <w:rtl w:val="0"/>
        </w:rPr>
        <w:t xml:space="preserve">L'installazione di questi cookie richiede il tuo consenso esplicito, che puoi fornire tramite il banner cookie alla prima visita o gestire in qualsiasi momento tramite le impostazioni qui sotto.</w:t>
      </w:r>
    </w:p>
    <w:p w:rsidR="00000000" w:rsidDel="00000000" w:rsidP="00000000" w:rsidRDefault="00000000" w:rsidRPr="00000000" w14:paraId="00000017">
      <w:pPr>
        <w:spacing w:after="240" w:before="240" w:lineRule="auto"/>
        <w:rPr>
          <w:b w:val="1"/>
          <w:bCs w:val="1"/>
        </w:rPr>
      </w:pPr>
      <w:r w:rsidDel="00000000" w:rsidR="00000000" w:rsidRPr="00000000">
        <w:rPr>
          <w:b w:val="1"/>
          <w:bCs w:val="1"/>
          <w:rtl w:val="0"/>
        </w:rPr>
        <w:t xml:space="preserve">4. Elenco dei Principali Cookie di Terze Parti</w:t>
      </w:r>
    </w:p>
    <w:p w:rsidR="00000000" w:rsidDel="00000000" w:rsidP="00000000" w:rsidRDefault="00000000" w:rsidRPr="00000000" w14:paraId="00000018">
      <w:pPr>
        <w:numPr>
          <w:ilvl w:val="0"/>
          <w:numId w:val="4"/>
        </w:numPr>
        <w:spacing w:after="0" w:afterAutospacing="0" w:before="240" w:lineRule="auto"/>
        <w:ind w:left="720" w:hanging="360"/>
        <w:rPr/>
      </w:pPr>
      <w:r w:rsidDel="00000000" w:rsidR="00000000" w:rsidRPr="00000000">
        <w:rPr>
          <w:rtl w:val="0"/>
        </w:rPr>
        <w:t xml:space="preserve">Google Analytics: Utilizzato per l'analisi delle visite. Per maggiori informazioni:</w:t>
      </w:r>
      <w:hyperlink r:id="rId6">
        <w:r w:rsidDel="00000000" w:rsidR="00000000" w:rsidRPr="00000000">
          <w:rPr>
            <w:rtl w:val="0"/>
          </w:rPr>
          <w:t xml:space="preserve"> </w:t>
        </w:r>
      </w:hyperlink>
      <w:hyperlink r:id="rId7">
        <w:r w:rsidDel="00000000" w:rsidR="00000000" w:rsidRPr="00000000">
          <w:rPr>
            <w:color w:val="1155cc"/>
            <w:u w:val="single"/>
            <w:rtl w:val="0"/>
          </w:rPr>
          <w:t xml:space="preserve">Google Analytics Cookie Usage on Websites</w:t>
        </w:r>
      </w:hyperlink>
      <w:r w:rsidDel="00000000" w:rsidR="00000000" w:rsidRPr="00000000">
        <w:rPr>
          <w:rtl w:val="0"/>
        </w:rPr>
        <w:t xml:space="preserve">.</w:t>
      </w:r>
    </w:p>
    <w:p w:rsidR="00000000" w:rsidDel="00000000" w:rsidP="00000000" w:rsidRDefault="00000000" w:rsidRPr="00000000" w14:paraId="00000019">
      <w:pPr>
        <w:numPr>
          <w:ilvl w:val="0"/>
          <w:numId w:val="4"/>
        </w:numPr>
        <w:spacing w:after="0" w:afterAutospacing="0" w:before="0" w:beforeAutospacing="0" w:lineRule="auto"/>
        <w:ind w:left="720" w:hanging="360"/>
        <w:rPr/>
      </w:pPr>
      <w:r w:rsidDel="00000000" w:rsidR="00000000" w:rsidRPr="00000000">
        <w:rPr>
          <w:rtl w:val="0"/>
        </w:rPr>
        <w:t xml:space="preserve">Meta (Facebook, Instagram): Utilizzato per la profilazione a fini di retargeting e per le funzionalità di condivisione social. Per maggiori informazioni:</w:t>
      </w:r>
      <w:hyperlink r:id="rId8">
        <w:r w:rsidDel="00000000" w:rsidR="00000000" w:rsidRPr="00000000">
          <w:rPr>
            <w:rtl w:val="0"/>
          </w:rPr>
          <w:t xml:space="preserve"> </w:t>
        </w:r>
      </w:hyperlink>
      <w:hyperlink r:id="rId9">
        <w:r w:rsidDel="00000000" w:rsidR="00000000" w:rsidRPr="00000000">
          <w:rPr>
            <w:color w:val="1155cc"/>
            <w:u w:val="single"/>
            <w:rtl w:val="0"/>
          </w:rPr>
          <w:t xml:space="preserve">Informativa sui cookie di Meta</w:t>
        </w:r>
      </w:hyperlink>
      <w:r w:rsidDel="00000000" w:rsidR="00000000" w:rsidRPr="00000000">
        <w:rPr>
          <w:rtl w:val="0"/>
        </w:rPr>
        <w:t xml:space="preserve">.</w:t>
      </w:r>
    </w:p>
    <w:p w:rsidR="00000000" w:rsidDel="00000000" w:rsidP="00000000" w:rsidRDefault="00000000" w:rsidRPr="00000000" w14:paraId="0000001A">
      <w:pPr>
        <w:numPr>
          <w:ilvl w:val="0"/>
          <w:numId w:val="4"/>
        </w:numPr>
        <w:spacing w:after="240" w:before="0" w:beforeAutospacing="0" w:lineRule="auto"/>
        <w:ind w:left="720" w:hanging="360"/>
        <w:rPr/>
      </w:pPr>
      <w:r w:rsidDel="00000000" w:rsidR="00000000" w:rsidRPr="00000000">
        <w:rPr>
          <w:rtl w:val="0"/>
        </w:rPr>
        <w:t xml:space="preserve">Google Ads: Utilizzato per tracciare le conversioni e per le campagne di remarketing. Per maggiori informazioni:</w:t>
      </w:r>
      <w:hyperlink r:id="rId10">
        <w:r w:rsidDel="00000000" w:rsidR="00000000" w:rsidRPr="00000000">
          <w:rPr>
            <w:rtl w:val="0"/>
          </w:rPr>
          <w:t xml:space="preserve"> </w:t>
        </w:r>
      </w:hyperlink>
      <w:hyperlink r:id="rId11">
        <w:r w:rsidDel="00000000" w:rsidR="00000000" w:rsidRPr="00000000">
          <w:rPr>
            <w:color w:val="1155cc"/>
            <w:u w:val="single"/>
            <w:rtl w:val="0"/>
          </w:rPr>
          <w:t xml:space="preserve">Tecnologie pubblicitarie di Google</w:t>
        </w:r>
      </w:hyperlink>
      <w:r w:rsidDel="00000000" w:rsidR="00000000" w:rsidRPr="00000000">
        <w:rPr>
          <w:rtl w:val="0"/>
        </w:rPr>
        <w:t xml:space="preserve">.</w:t>
      </w:r>
    </w:p>
    <w:p w:rsidR="00000000" w:rsidDel="00000000" w:rsidP="00000000" w:rsidRDefault="00000000" w:rsidRPr="00000000" w14:paraId="0000001B">
      <w:pPr>
        <w:spacing w:after="240" w:before="240" w:lineRule="auto"/>
        <w:rPr>
          <w:b w:val="1"/>
          <w:bCs w:val="1"/>
        </w:rPr>
      </w:pPr>
      <w:r w:rsidDel="00000000" w:rsidR="00000000" w:rsidRPr="00000000">
        <w:rPr>
          <w:b w:val="1"/>
          <w:bCs w:val="1"/>
          <w:rtl w:val="0"/>
        </w:rPr>
        <w:t xml:space="preserve">5. Gestione e Disattivazione dei Cookie </w:t>
      </w:r>
    </w:p>
    <w:p w:rsidR="00000000" w:rsidDel="00000000" w:rsidP="00000000" w:rsidRDefault="00000000" w:rsidRPr="00000000" w14:paraId="0000001C">
      <w:pPr>
        <w:spacing w:after="240" w:before="240" w:lineRule="auto"/>
        <w:rPr/>
      </w:pPr>
      <w:r w:rsidDel="00000000" w:rsidR="00000000" w:rsidRPr="00000000">
        <w:rPr>
          <w:rtl w:val="0"/>
        </w:rPr>
        <w:t xml:space="preserve">Puoi gestire le tue preferenze sui cookie in qualsiasi momento.</w:t>
      </w:r>
    </w:p>
    <w:p w:rsidR="00000000" w:rsidDel="00000000" w:rsidP="00000000" w:rsidRDefault="00000000" w:rsidRPr="00000000" w14:paraId="0000001D">
      <w:pPr>
        <w:numPr>
          <w:ilvl w:val="0"/>
          <w:numId w:val="6"/>
        </w:numPr>
        <w:spacing w:after="0" w:afterAutospacing="0" w:before="240" w:lineRule="auto"/>
        <w:ind w:left="720" w:hanging="360"/>
        <w:rPr/>
      </w:pPr>
      <w:r w:rsidDel="00000000" w:rsidR="00000000" w:rsidRPr="00000000">
        <w:rPr>
          <w:rtl w:val="0"/>
        </w:rPr>
        <w:t xml:space="preserve">Tramite il Banner Cookie: Alla tua prima visita, puoi accettare tutti i cookie, rifiutarli o personalizzare le tue scelte.</w:t>
      </w:r>
    </w:p>
    <w:p w:rsidR="00000000" w:rsidDel="00000000" w:rsidP="00000000" w:rsidRDefault="00000000" w:rsidRPr="00000000" w14:paraId="0000001E">
      <w:pPr>
        <w:numPr>
          <w:ilvl w:val="0"/>
          <w:numId w:val="6"/>
        </w:numPr>
        <w:spacing w:after="0" w:afterAutospacing="0" w:before="0" w:beforeAutospacing="0" w:lineRule="auto"/>
        <w:ind w:left="720" w:hanging="360"/>
        <w:rPr/>
      </w:pPr>
      <w:r w:rsidDel="00000000" w:rsidR="00000000" w:rsidRPr="00000000">
        <w:rPr>
          <w:rtl w:val="0"/>
        </w:rPr>
        <w:t xml:space="preserve">Tramite le Impostazioni del Browser: Puoi modificare le impostazioni del tuo browser per rifiutare i cookie o per essere avvisato prima di accettarli. Le istruzioni per i browser più comuni sono disponibili ai seguenti link:</w:t>
      </w:r>
    </w:p>
    <w:p w:rsidR="00000000" w:rsidDel="00000000" w:rsidP="00000000" w:rsidRDefault="00000000" w:rsidRPr="00000000" w14:paraId="0000001F">
      <w:pPr>
        <w:numPr>
          <w:ilvl w:val="1"/>
          <w:numId w:val="6"/>
        </w:numPr>
        <w:spacing w:after="0" w:afterAutospacing="0" w:before="0" w:beforeAutospacing="0" w:lineRule="auto"/>
        <w:ind w:left="1440" w:hanging="360"/>
        <w:rPr/>
      </w:pPr>
      <w:r w:rsidDel="00000000" w:rsidR="00000000" w:rsidRPr="00000000">
        <w:rPr>
          <w:rtl w:val="0"/>
        </w:rPr>
        <w:t xml:space="preserve">Google Chrome:</w:t>
      </w:r>
      <w:hyperlink r:id="rId12">
        <w:r w:rsidDel="00000000" w:rsidR="00000000" w:rsidRPr="00000000">
          <w:rPr>
            <w:rtl w:val="0"/>
          </w:rPr>
          <w:t xml:space="preserve"> </w:t>
        </w:r>
      </w:hyperlink>
      <w:hyperlink r:id="rId13">
        <w:r w:rsidDel="00000000" w:rsidR="00000000" w:rsidRPr="00000000">
          <w:rPr>
            <w:color w:val="1155cc"/>
            <w:u w:val="single"/>
            <w:rtl w:val="0"/>
          </w:rPr>
          <w:t xml:space="preserve">https://support.google.com/chrome/answer/95647</w:t>
        </w:r>
      </w:hyperlink>
      <w:r w:rsidDel="00000000" w:rsidR="00000000" w:rsidRPr="00000000">
        <w:rPr>
          <w:rtl w:val="0"/>
        </w:rPr>
      </w:r>
    </w:p>
    <w:p w:rsidR="00000000" w:rsidDel="00000000" w:rsidP="00000000" w:rsidRDefault="00000000" w:rsidRPr="00000000" w14:paraId="00000020">
      <w:pPr>
        <w:numPr>
          <w:ilvl w:val="1"/>
          <w:numId w:val="6"/>
        </w:numPr>
        <w:spacing w:after="0" w:afterAutospacing="0" w:before="0" w:beforeAutospacing="0" w:lineRule="auto"/>
        <w:ind w:left="1440" w:hanging="360"/>
        <w:rPr/>
      </w:pPr>
      <w:r w:rsidDel="00000000" w:rsidR="00000000" w:rsidRPr="00000000">
        <w:rPr>
          <w:rtl w:val="0"/>
        </w:rPr>
        <w:t xml:space="preserve">Mozilla Firefox:</w:t>
      </w:r>
      <w:hyperlink r:id="rId14">
        <w:r w:rsidDel="00000000" w:rsidR="00000000" w:rsidRPr="00000000">
          <w:rPr>
            <w:rtl w:val="0"/>
          </w:rPr>
          <w:t xml:space="preserve"> </w:t>
        </w:r>
      </w:hyperlink>
      <w:hyperlink r:id="rId15">
        <w:r w:rsidDel="00000000" w:rsidR="00000000" w:rsidRPr="00000000">
          <w:rPr>
            <w:color w:val="1155cc"/>
            <w:u w:val="single"/>
            <w:rtl w:val="0"/>
          </w:rPr>
          <w:t xml:space="preserve">https://support.mozilla.org/it/kb/Gestione%20dei%20cookie</w:t>
        </w:r>
      </w:hyperlink>
      <w:r w:rsidDel="00000000" w:rsidR="00000000" w:rsidRPr="00000000">
        <w:rPr>
          <w:rtl w:val="0"/>
        </w:rPr>
      </w:r>
    </w:p>
    <w:p w:rsidR="00000000" w:rsidDel="00000000" w:rsidP="00000000" w:rsidRDefault="00000000" w:rsidRPr="00000000" w14:paraId="00000021">
      <w:pPr>
        <w:numPr>
          <w:ilvl w:val="1"/>
          <w:numId w:val="6"/>
        </w:numPr>
        <w:spacing w:after="0" w:afterAutospacing="0" w:before="0" w:beforeAutospacing="0" w:lineRule="auto"/>
        <w:ind w:left="1440" w:hanging="360"/>
        <w:rPr/>
      </w:pPr>
      <w:r w:rsidDel="00000000" w:rsidR="00000000" w:rsidRPr="00000000">
        <w:rPr>
          <w:rtl w:val="0"/>
        </w:rPr>
        <w:t xml:space="preserve">Internet Explorer/Edge:</w:t>
      </w:r>
      <w:hyperlink r:id="rId16">
        <w:r w:rsidDel="00000000" w:rsidR="00000000" w:rsidRPr="00000000">
          <w:rPr>
            <w:rtl w:val="0"/>
          </w:rPr>
          <w:t xml:space="preserve"> </w:t>
        </w:r>
      </w:hyperlink>
      <w:hyperlink r:id="rId17">
        <w:r w:rsidDel="00000000" w:rsidR="00000000" w:rsidRPr="00000000">
          <w:rPr>
            <w:color w:val="1155cc"/>
            <w:u w:val="single"/>
            <w:rtl w:val="0"/>
          </w:rPr>
          <w:t xml:space="preserve">https://support.microsoft.com/it-it/help/17442/windows-internet-explorer-delete-manage-cookies</w:t>
        </w:r>
      </w:hyperlink>
      <w:r w:rsidDel="00000000" w:rsidR="00000000" w:rsidRPr="00000000">
        <w:rPr>
          <w:rtl w:val="0"/>
        </w:rPr>
      </w:r>
    </w:p>
    <w:p w:rsidR="00000000" w:rsidDel="00000000" w:rsidP="00000000" w:rsidRDefault="00000000" w:rsidRPr="00000000" w14:paraId="00000022">
      <w:pPr>
        <w:numPr>
          <w:ilvl w:val="1"/>
          <w:numId w:val="6"/>
        </w:numPr>
        <w:spacing w:after="240" w:before="0" w:beforeAutospacing="0" w:lineRule="auto"/>
        <w:ind w:left="1440" w:hanging="360"/>
        <w:rPr/>
      </w:pPr>
      <w:r w:rsidDel="00000000" w:rsidR="00000000" w:rsidRPr="00000000">
        <w:rPr>
          <w:rtl w:val="0"/>
        </w:rPr>
        <w:t xml:space="preserve">Safari:</w:t>
      </w:r>
      <w:hyperlink r:id="rId18">
        <w:r w:rsidDel="00000000" w:rsidR="00000000" w:rsidRPr="00000000">
          <w:rPr>
            <w:rtl w:val="0"/>
          </w:rPr>
          <w:t xml:space="preserve"> </w:t>
        </w:r>
      </w:hyperlink>
      <w:hyperlink r:id="rId19">
        <w:r w:rsidDel="00000000" w:rsidR="00000000" w:rsidRPr="00000000">
          <w:rPr>
            <w:color w:val="1155cc"/>
            <w:u w:val="single"/>
            <w:rtl w:val="0"/>
          </w:rPr>
          <w:t xml:space="preserve">https://support.apple.com/it-it/guide/safari/sfri11471/mac</w:t>
        </w:r>
      </w:hyperlink>
      <w:r w:rsidDel="00000000" w:rsidR="00000000" w:rsidRPr="00000000">
        <w:rPr>
          <w:rtl w:val="0"/>
        </w:rPr>
      </w:r>
    </w:p>
    <w:p w:rsidR="00000000" w:rsidDel="00000000" w:rsidP="00000000" w:rsidRDefault="00000000" w:rsidRPr="00000000" w14:paraId="00000023">
      <w:pPr>
        <w:spacing w:after="240" w:before="240" w:lineRule="auto"/>
        <w:rPr/>
      </w:pPr>
      <w:r w:rsidDel="00000000" w:rsidR="00000000" w:rsidRPr="00000000">
        <w:rPr>
          <w:rtl w:val="0"/>
        </w:rPr>
        <w:t xml:space="preserve">La disattivazione dei cookie tecnici potrebbe compromettere la corretta funzionalità del sito.</w:t>
      </w:r>
    </w:p>
    <w:p w:rsidR="00000000" w:rsidDel="00000000" w:rsidP="00000000" w:rsidRDefault="00000000" w:rsidRPr="00000000" w14:paraId="00000024">
      <w:pPr>
        <w:spacing w:after="240" w:before="240" w:lineRule="auto"/>
        <w:rPr>
          <w:b w:val="1"/>
          <w:bCs w:val="1"/>
        </w:rPr>
      </w:pPr>
      <w:r w:rsidDel="00000000" w:rsidR="00000000" w:rsidRPr="00000000">
        <w:rPr>
          <w:b w:val="1"/>
          <w:bCs w:val="1"/>
          <w:rtl w:val="0"/>
        </w:rPr>
        <w:t xml:space="preserve">6. Diritti dell'Interessato </w:t>
      </w:r>
    </w:p>
    <w:p w:rsidR="00000000" w:rsidDel="00000000" w:rsidP="00000000" w:rsidRDefault="00000000" w:rsidRPr="00000000" w14:paraId="00000025">
      <w:pPr>
        <w:spacing w:after="240" w:before="240" w:lineRule="auto"/>
        <w:rPr/>
      </w:pPr>
      <w:r w:rsidDel="00000000" w:rsidR="00000000" w:rsidRPr="00000000">
        <w:rPr>
          <w:rtl w:val="0"/>
        </w:rPr>
        <w:t xml:space="preserve">Per informazioni sui tuoi diritti in materia di privacy e su come esercitarli, ti invitiamo a consultare la nostra Privacy Policy completa.</w:t>
      </w:r>
    </w:p>
    <w:p w:rsidR="00000000" w:rsidDel="00000000" w:rsidP="00000000" w:rsidRDefault="00000000" w:rsidRPr="00000000" w14:paraId="00000026">
      <w:pPr>
        <w:spacing w:after="240" w:before="240" w:lineRule="auto"/>
        <w:rPr>
          <w:b w:val="1"/>
          <w:bCs w:val="1"/>
        </w:rPr>
      </w:pPr>
      <w:r w:rsidDel="00000000" w:rsidR="00000000" w:rsidRPr="00000000">
        <w:rPr>
          <w:rtl w:val="0"/>
        </w:rPr>
      </w:r>
    </w:p>
    <w:p w:rsidR="00000000" w:rsidDel="00000000" w:rsidP="00000000" w:rsidRDefault="00000000" w:rsidRPr="00000000" w14:paraId="00000027">
      <w:pPr>
        <w:rPr>
          <w:b w:val="1"/>
          <w:bCs w:val="1"/>
        </w:rPr>
      </w:pPr>
      <w:r w:rsidDel="00000000" w:rsidR="00000000" w:rsidRPr="00000000">
        <w:rPr>
          <w:rtl w:val="0"/>
        </w:rPr>
      </w:r>
    </w:p>
    <w:sectPr>
      <w:headerReference r:id="rId20"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jc w:val="left"/>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it"/>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eader" Target="header1.xml"/><Relationship Id="rId11" Type="http://schemas.openxmlformats.org/officeDocument/2006/relationships/hyperlink" Target="https://policies.google.com/technologies/ads" TargetMode="External"/><Relationship Id="rId10" Type="http://schemas.openxmlformats.org/officeDocument/2006/relationships/hyperlink" Target="https://policies.google.com/technologies/ads" TargetMode="External"/><Relationship Id="rId13" Type="http://schemas.openxmlformats.org/officeDocument/2006/relationships/hyperlink" Target="https://support.google.com/chrome/answer/95647" TargetMode="External"/><Relationship Id="rId12" Type="http://schemas.openxmlformats.org/officeDocument/2006/relationships/hyperlink" Target="https://support.google.com/chrome/answer/95647"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facebook.com/policies/cookies/" TargetMode="External"/><Relationship Id="rId15" Type="http://schemas.openxmlformats.org/officeDocument/2006/relationships/hyperlink" Target="https://support.mozilla.org/it/kb/Gestione%20dei%20cookie" TargetMode="External"/><Relationship Id="rId14" Type="http://schemas.openxmlformats.org/officeDocument/2006/relationships/hyperlink" Target="https://support.mozilla.org/it/kb/Gestione%20dei%20cookie" TargetMode="External"/><Relationship Id="rId17" Type="http://schemas.openxmlformats.org/officeDocument/2006/relationships/hyperlink" Target="https://support.microsoft.com/it-it/help/17442/windows-internet-explorer-delete-manage-cookies" TargetMode="External"/><Relationship Id="rId16" Type="http://schemas.openxmlformats.org/officeDocument/2006/relationships/hyperlink" Target="https://support.microsoft.com/it-it/help/17442/windows-internet-explorer-delete-manage-cookies" TargetMode="External"/><Relationship Id="rId5" Type="http://schemas.openxmlformats.org/officeDocument/2006/relationships/styles" Target="styles.xml"/><Relationship Id="rId19" Type="http://schemas.openxmlformats.org/officeDocument/2006/relationships/hyperlink" Target="https://www.google.com/search?q=https://support.apple.com/it-it/guide/safari/sfri11471/mac" TargetMode="External"/><Relationship Id="rId6" Type="http://schemas.openxmlformats.org/officeDocument/2006/relationships/hyperlink" Target="https://developers.google.com/analytics/devguides/collection/analyticsjs/cookie-usage" TargetMode="External"/><Relationship Id="rId18" Type="http://schemas.openxmlformats.org/officeDocument/2006/relationships/hyperlink" Target="https://www.google.com/search?q=https://support.apple.com/it-it/guide/safari/sfri11471/mac" TargetMode="External"/><Relationship Id="rId7" Type="http://schemas.openxmlformats.org/officeDocument/2006/relationships/hyperlink" Target="https://developers.google.com/analytics/devguides/collection/analyticsjs/cookie-usage" TargetMode="External"/><Relationship Id="rId8" Type="http://schemas.openxmlformats.org/officeDocument/2006/relationships/hyperlink" Target="https://www.facebook.com/policies/cook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