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jc w:val="center"/>
        <w:rPr>
          <w:b w:val="1"/>
          <w:bCs w:val="1"/>
        </w:rPr>
      </w:pPr>
      <w:r w:rsidDel="00000000" w:rsidR="00000000" w:rsidRPr="00000000">
        <w:rPr>
          <w:b w:val="1"/>
          <w:bCs w:val="1"/>
          <w:rtl w:val="0"/>
        </w:rPr>
        <w:t xml:space="preserve">PRIVACY POLICY DEL SITO WWW.72HOLDING.IT</w:t>
      </w:r>
    </w:p>
    <w:p w:rsidR="00000000" w:rsidDel="00000000" w:rsidP="00000000" w:rsidRDefault="00000000" w:rsidRPr="00000000" w14:paraId="00000002">
      <w:pPr>
        <w:spacing w:after="240" w:before="240" w:lineRule="auto"/>
        <w:rPr/>
      </w:pPr>
      <w:r w:rsidDel="00000000" w:rsidR="00000000" w:rsidRPr="00000000">
        <w:rPr>
          <w:rtl w:val="0"/>
        </w:rPr>
        <w:t xml:space="preserve">La presente informativa descrive le modalità di trattamento dei dati personali degli utenti che consultano il sito web www.72holding.it, ai sensi dell'art. 13 del Regolamento (UE) 2016/679 (di seguito "GDPR").</w:t>
      </w:r>
    </w:p>
    <w:p w:rsidR="00000000" w:rsidDel="00000000" w:rsidP="00000000" w:rsidRDefault="00000000" w:rsidRPr="00000000" w14:paraId="00000003">
      <w:pPr>
        <w:spacing w:after="240" w:before="240" w:lineRule="auto"/>
        <w:rPr/>
      </w:pPr>
      <w:r w:rsidDel="00000000" w:rsidR="00000000" w:rsidRPr="00000000">
        <w:rPr>
          <w:b w:val="1"/>
          <w:bCs w:val="1"/>
          <w:rtl w:val="0"/>
        </w:rPr>
        <w:t xml:space="preserve">1. Titolare del Trattamento</w:t>
      </w:r>
      <w:r w:rsidDel="00000000" w:rsidR="00000000" w:rsidRPr="00000000">
        <w:rPr>
          <w:rtl w:val="0"/>
        </w:rPr>
        <w:t xml:space="preserve"> Il Titolare del Trattamento dei dati personali raccolti tramite questo sito è:</w:t>
      </w:r>
    </w:p>
    <w:p w:rsidR="00000000" w:rsidDel="00000000" w:rsidP="00000000" w:rsidRDefault="00000000" w:rsidRPr="00000000" w14:paraId="00000004">
      <w:pPr>
        <w:numPr>
          <w:ilvl w:val="0"/>
          <w:numId w:val="4"/>
        </w:numPr>
        <w:spacing w:after="0" w:afterAutospacing="0" w:before="240" w:lineRule="auto"/>
        <w:ind w:left="720" w:hanging="360"/>
      </w:pPr>
      <w:r w:rsidDel="00000000" w:rsidR="00000000" w:rsidRPr="00000000">
        <w:rPr>
          <w:rtl w:val="0"/>
        </w:rPr>
        <w:t xml:space="preserve">Ragione Sociale: 72 HOLDING SRL</w:t>
      </w:r>
    </w:p>
    <w:p w:rsidR="00000000" w:rsidDel="00000000" w:rsidP="00000000" w:rsidRDefault="00000000" w:rsidRPr="00000000" w14:paraId="00000005">
      <w:pPr>
        <w:numPr>
          <w:ilvl w:val="0"/>
          <w:numId w:val="4"/>
        </w:numPr>
        <w:spacing w:after="0" w:afterAutospacing="0" w:before="0" w:beforeAutospacing="0" w:lineRule="auto"/>
        <w:ind w:left="720" w:hanging="360"/>
      </w:pPr>
      <w:r w:rsidDel="00000000" w:rsidR="00000000" w:rsidRPr="00000000">
        <w:rPr>
          <w:rtl w:val="0"/>
        </w:rPr>
        <w:t xml:space="preserve">Sede Legale: VIA ORAZIO ANTINORI 6 10128 TORINO</w:t>
      </w:r>
    </w:p>
    <w:p w:rsidR="00000000" w:rsidDel="00000000" w:rsidP="00000000" w:rsidRDefault="00000000" w:rsidRPr="00000000" w14:paraId="00000006">
      <w:pPr>
        <w:numPr>
          <w:ilvl w:val="0"/>
          <w:numId w:val="4"/>
        </w:numPr>
        <w:spacing w:after="0" w:afterAutospacing="0" w:before="0" w:beforeAutospacing="0" w:lineRule="auto"/>
        <w:ind w:left="720" w:hanging="360"/>
      </w:pPr>
      <w:r w:rsidDel="00000000" w:rsidR="00000000" w:rsidRPr="00000000">
        <w:rPr>
          <w:rtl w:val="0"/>
        </w:rPr>
        <w:t xml:space="preserve">P.IVA: 13314460018</w:t>
      </w:r>
    </w:p>
    <w:p w:rsidR="00000000" w:rsidDel="00000000" w:rsidP="00000000" w:rsidRDefault="00000000" w:rsidRPr="00000000" w14:paraId="00000007">
      <w:pPr>
        <w:numPr>
          <w:ilvl w:val="0"/>
          <w:numId w:val="4"/>
        </w:numPr>
        <w:spacing w:after="240" w:before="0" w:beforeAutospacing="0" w:lineRule="auto"/>
        <w:ind w:left="720" w:hanging="360"/>
      </w:pPr>
      <w:r w:rsidDel="00000000" w:rsidR="00000000" w:rsidRPr="00000000">
        <w:rPr>
          <w:rtl w:val="0"/>
        </w:rPr>
        <w:t xml:space="preserve">Email di contatto: info@72holding.it</w:t>
      </w:r>
      <w:r w:rsidDel="00000000" w:rsidR="00000000" w:rsidRPr="00000000">
        <w:rPr>
          <w:rtl w:val="0"/>
        </w:rPr>
      </w:r>
    </w:p>
    <w:p w:rsidR="00000000" w:rsidDel="00000000" w:rsidP="00000000" w:rsidRDefault="00000000" w:rsidRPr="00000000" w14:paraId="00000008">
      <w:pPr>
        <w:spacing w:after="240" w:before="240" w:lineRule="auto"/>
        <w:rPr>
          <w:b w:val="1"/>
          <w:bCs w:val="1"/>
        </w:rPr>
      </w:pPr>
      <w:r w:rsidDel="00000000" w:rsidR="00000000" w:rsidRPr="00000000">
        <w:rPr>
          <w:b w:val="1"/>
          <w:bCs w:val="1"/>
          <w:rtl w:val="0"/>
        </w:rPr>
        <w:t xml:space="preserve">2. Tipologie di Dati Trattati</w:t>
      </w:r>
    </w:p>
    <w:p w:rsidR="00000000" w:rsidDel="00000000" w:rsidP="00000000" w:rsidRDefault="00000000" w:rsidRPr="00000000" w14:paraId="00000009">
      <w:pPr>
        <w:spacing w:after="240" w:before="240" w:lineRule="auto"/>
        <w:rPr/>
      </w:pPr>
      <w:r w:rsidDel="00000000" w:rsidR="00000000" w:rsidRPr="00000000">
        <w:rPr>
          <w:b w:val="1"/>
          <w:bCs w:val="1"/>
          <w:rtl w:val="0"/>
        </w:rPr>
        <w:t xml:space="preserve">a) Dati di Navigazione</w:t>
      </w:r>
      <w:r w:rsidDel="00000000" w:rsidR="00000000" w:rsidRPr="00000000">
        <w:rPr>
          <w:rtl w:val="0"/>
        </w:rPr>
        <w:t xml:space="preserve"> I sistemi informatici e le procedure software preposte al funzionamento di questo sito acquisiscono, nel corso del loro normale esercizio, alcuni dati personali la cui trasmissione è implicita nell'uso dei protocolli di comunicazione di Internet. In questa categoria di dati rientrano gli indirizzi IP, il tipo di browser utilizzato, il sistema operativo, il nome di dominio e gli indirizzi di siti web dai quali è stato effettuato l'accesso, le pagine visitate dagli utenti all'interno del sito, l'orario d'accesso e altri parametri relativi al sistema operativo e all'ambiente informatico dell'utente. Tali dati sono utilizzati al solo fine di ricavare informazioni statistiche anonime sull'uso del sito e per controllarne il corretto funzionamento.</w:t>
      </w:r>
    </w:p>
    <w:p w:rsidR="00000000" w:rsidDel="00000000" w:rsidP="00000000" w:rsidRDefault="00000000" w:rsidRPr="00000000" w14:paraId="0000000A">
      <w:pPr>
        <w:spacing w:after="240" w:before="240" w:lineRule="auto"/>
        <w:rPr/>
      </w:pPr>
      <w:r w:rsidDel="00000000" w:rsidR="00000000" w:rsidRPr="00000000">
        <w:rPr>
          <w:b w:val="1"/>
          <w:bCs w:val="1"/>
          <w:rtl w:val="0"/>
        </w:rPr>
        <w:t xml:space="preserve">b) Dati Forniti Volontariamente dall'Utente</w:t>
      </w:r>
      <w:r w:rsidDel="00000000" w:rsidR="00000000" w:rsidRPr="00000000">
        <w:rPr>
          <w:rtl w:val="0"/>
        </w:rPr>
        <w:t xml:space="preserve"> Il sito raccoglie dati personali forniti volontariamente dagli utenti attraverso specifici moduli di contatto o aree dedicate, quali:</w:t>
      </w:r>
    </w:p>
    <w:p w:rsidR="00000000" w:rsidDel="00000000" w:rsidP="00000000" w:rsidRDefault="00000000" w:rsidRPr="00000000" w14:paraId="0000000B">
      <w:pPr>
        <w:numPr>
          <w:ilvl w:val="0"/>
          <w:numId w:val="1"/>
        </w:numPr>
        <w:spacing w:after="240" w:before="240" w:lineRule="auto"/>
        <w:ind w:left="720" w:hanging="360"/>
      </w:pPr>
      <w:r w:rsidDel="00000000" w:rsidR="00000000" w:rsidRPr="00000000">
        <w:rPr>
          <w:b w:val="1"/>
          <w:bCs w:val="1"/>
          <w:rtl w:val="0"/>
        </w:rPr>
        <w:t xml:space="preserve">Area Contatti/Richiesta Informazioni:</w:t>
      </w:r>
      <w:r w:rsidDel="00000000" w:rsidR="00000000" w:rsidRPr="00000000">
        <w:rPr>
          <w:rtl w:val="0"/>
        </w:rPr>
        <w:t xml:space="preserve"> Nome, cognome, indirizzo email, numero di telefono e qualsiasi altro dato inserito nel corpo del messaggio per richiedere </w:t>
      </w:r>
    </w:p>
    <w:p w:rsidR="00000000" w:rsidDel="00000000" w:rsidP="00000000" w:rsidRDefault="00000000" w:rsidRPr="00000000" w14:paraId="0000000C">
      <w:pPr>
        <w:spacing w:after="240" w:before="240" w:lineRule="auto"/>
        <w:ind w:left="0" w:firstLine="0"/>
        <w:rPr/>
      </w:pPr>
      <w:r w:rsidDel="00000000" w:rsidR="00000000" w:rsidRPr="00000000">
        <w:rPr>
          <w:b w:val="1"/>
          <w:bCs w:val="1"/>
          <w:rtl w:val="0"/>
        </w:rPr>
        <w:t xml:space="preserve">c) Cookie</w:t>
      </w:r>
      <w:r w:rsidDel="00000000" w:rsidR="00000000" w:rsidRPr="00000000">
        <w:rPr>
          <w:rtl w:val="0"/>
        </w:rPr>
        <w:t xml:space="preserve"> Il sito utilizza cookie per migliorare l'esperienza di navigazione. I cookie sono piccoli file di testo che i siti visitati dall'utente inviano al suo terminale, dove vengono memorizzati per essere poi ritrasmessi agli stessi siti alla successiva visita. Per informazioni dettagliate sulla tipologia di cookie utilizzati, le loro finalità e le modalità di gestione, si rimanda alla </w:t>
      </w:r>
      <w:r w:rsidDel="00000000" w:rsidR="00000000" w:rsidRPr="00000000">
        <w:rPr>
          <w:b w:val="1"/>
          <w:bCs w:val="1"/>
          <w:rtl w:val="0"/>
        </w:rPr>
        <w:t xml:space="preserve">Cookie Policy</w:t>
      </w:r>
      <w:r w:rsidDel="00000000" w:rsidR="00000000" w:rsidRPr="00000000">
        <w:rPr>
          <w:rtl w:val="0"/>
        </w:rPr>
        <w:t xml:space="preserve"> dedicata, accessibile tramite un link nel footer del sito.</w:t>
      </w:r>
    </w:p>
    <w:p w:rsidR="00000000" w:rsidDel="00000000" w:rsidP="00000000" w:rsidRDefault="00000000" w:rsidRPr="00000000" w14:paraId="0000000D">
      <w:pPr>
        <w:spacing w:after="240" w:before="240" w:lineRule="auto"/>
        <w:rPr/>
      </w:pPr>
      <w:r w:rsidDel="00000000" w:rsidR="00000000" w:rsidRPr="00000000">
        <w:rPr>
          <w:b w:val="1"/>
          <w:bCs w:val="1"/>
          <w:rtl w:val="0"/>
        </w:rPr>
        <w:t xml:space="preserve">3. Finalità e Base Giuridica del Trattamento</w:t>
      </w:r>
      <w:r w:rsidDel="00000000" w:rsidR="00000000" w:rsidRPr="00000000">
        <w:rPr>
          <w:rtl w:val="0"/>
        </w:rPr>
        <w:t xml:space="preserve"> I dati personali sono trattati per le seguenti finalità:</w:t>
      </w:r>
    </w:p>
    <w:p w:rsidR="00000000" w:rsidDel="00000000" w:rsidP="00000000" w:rsidRDefault="00000000" w:rsidRPr="00000000" w14:paraId="0000000E">
      <w:pPr>
        <w:numPr>
          <w:ilvl w:val="0"/>
          <w:numId w:val="5"/>
        </w:numPr>
        <w:spacing w:after="0" w:afterAutospacing="0" w:before="240" w:lineRule="auto"/>
        <w:ind w:left="720" w:hanging="360"/>
      </w:pPr>
      <w:r w:rsidDel="00000000" w:rsidR="00000000" w:rsidRPr="00000000">
        <w:rPr>
          <w:b w:val="1"/>
          <w:bCs w:val="1"/>
          <w:rtl w:val="0"/>
        </w:rPr>
        <w:t xml:space="preserve">Fornire e migliorare il servizio del sito:</w:t>
      </w:r>
      <w:r w:rsidDel="00000000" w:rsidR="00000000" w:rsidRPr="00000000">
        <w:rPr>
          <w:rtl w:val="0"/>
        </w:rPr>
        <w:t xml:space="preserve"> Garantire la corretta navigazione e funzionalità del sito.</w:t>
      </w:r>
    </w:p>
    <w:p w:rsidR="00000000" w:rsidDel="00000000" w:rsidP="00000000" w:rsidRDefault="00000000" w:rsidRPr="00000000" w14:paraId="0000000F">
      <w:pPr>
        <w:numPr>
          <w:ilvl w:val="1"/>
          <w:numId w:val="5"/>
        </w:numPr>
        <w:spacing w:after="0" w:afterAutospacing="0" w:before="0" w:beforeAutospacing="0" w:lineRule="auto"/>
        <w:ind w:left="1440" w:hanging="360"/>
      </w:pPr>
      <w:r w:rsidDel="00000000" w:rsidR="00000000" w:rsidRPr="00000000">
        <w:rPr>
          <w:i w:val="1"/>
          <w:iCs w:val="1"/>
          <w:rtl w:val="0"/>
        </w:rPr>
        <w:t xml:space="preserve">Base Giuridica:</w:t>
      </w:r>
      <w:r w:rsidDel="00000000" w:rsidR="00000000" w:rsidRPr="00000000">
        <w:rPr>
          <w:rtl w:val="0"/>
        </w:rPr>
        <w:t xml:space="preserve"> Legittimo interesse del Titolare (art. 6, par. 1, f, GDPR).</w:t>
      </w:r>
    </w:p>
    <w:p w:rsidR="00000000" w:rsidDel="00000000" w:rsidP="00000000" w:rsidRDefault="00000000" w:rsidRPr="00000000" w14:paraId="00000010">
      <w:pPr>
        <w:numPr>
          <w:ilvl w:val="0"/>
          <w:numId w:val="5"/>
        </w:numPr>
        <w:spacing w:after="0" w:afterAutospacing="0" w:before="0" w:beforeAutospacing="0" w:lineRule="auto"/>
        <w:ind w:left="720" w:hanging="360"/>
      </w:pPr>
      <w:r w:rsidDel="00000000" w:rsidR="00000000" w:rsidRPr="00000000">
        <w:rPr>
          <w:b w:val="1"/>
          <w:bCs w:val="1"/>
          <w:rtl w:val="0"/>
        </w:rPr>
        <w:t xml:space="preserve">Rispondere a richieste di informazioni e preventivi:</w:t>
      </w:r>
      <w:r w:rsidDel="00000000" w:rsidR="00000000" w:rsidRPr="00000000">
        <w:rPr>
          <w:rtl w:val="0"/>
        </w:rPr>
        <w:t xml:space="preserve"> Utilizzare i dati forniti per dare seguito alle richieste dell'utente.</w:t>
      </w:r>
    </w:p>
    <w:p w:rsidR="00000000" w:rsidDel="00000000" w:rsidP="00000000" w:rsidRDefault="00000000" w:rsidRPr="00000000" w14:paraId="00000011">
      <w:pPr>
        <w:numPr>
          <w:ilvl w:val="1"/>
          <w:numId w:val="5"/>
        </w:numPr>
        <w:spacing w:after="240" w:before="0" w:beforeAutospacing="0" w:lineRule="auto"/>
        <w:ind w:left="1440" w:hanging="360"/>
      </w:pPr>
      <w:r w:rsidDel="00000000" w:rsidR="00000000" w:rsidRPr="00000000">
        <w:rPr>
          <w:i w:val="1"/>
          <w:iCs w:val="1"/>
          <w:rtl w:val="0"/>
        </w:rPr>
        <w:t xml:space="preserve">Base Giuridica:</w:t>
      </w:r>
      <w:r w:rsidDel="00000000" w:rsidR="00000000" w:rsidRPr="00000000">
        <w:rPr>
          <w:rtl w:val="0"/>
        </w:rPr>
        <w:t xml:space="preserve"> Esecuzione di misure precontrattuali adottate su richiesta dell'interessato (art. 6, par. 1, b, GDPR).</w:t>
      </w:r>
    </w:p>
    <w:p w:rsidR="00000000" w:rsidDel="00000000" w:rsidP="00000000" w:rsidRDefault="00000000" w:rsidRPr="00000000" w14:paraId="00000012">
      <w:pPr>
        <w:spacing w:after="240" w:before="240" w:lineRule="auto"/>
        <w:rPr/>
      </w:pPr>
      <w:r w:rsidDel="00000000" w:rsidR="00000000" w:rsidRPr="00000000">
        <w:rPr>
          <w:b w:val="1"/>
          <w:bCs w:val="1"/>
          <w:rtl w:val="0"/>
        </w:rPr>
        <w:t xml:space="preserve">4. Ambito di Comunicazione e Destinatari</w:t>
      </w:r>
      <w:r w:rsidDel="00000000" w:rsidR="00000000" w:rsidRPr="00000000">
        <w:rPr>
          <w:rtl w:val="0"/>
        </w:rPr>
        <w:t xml:space="preserve"> I dati non saranno diffusi, ma potranno essere comunicati a soggetti terzi che operano per conto del Titolare, nominati Responsabili del Trattamento, tra cui:</w:t>
      </w:r>
    </w:p>
    <w:p w:rsidR="00000000" w:rsidDel="00000000" w:rsidP="00000000" w:rsidRDefault="00000000" w:rsidRPr="00000000" w14:paraId="00000013">
      <w:pPr>
        <w:numPr>
          <w:ilvl w:val="0"/>
          <w:numId w:val="3"/>
        </w:numPr>
        <w:spacing w:after="0" w:afterAutospacing="0" w:before="240" w:lineRule="auto"/>
        <w:ind w:left="720" w:hanging="360"/>
      </w:pPr>
      <w:r w:rsidDel="00000000" w:rsidR="00000000" w:rsidRPr="00000000">
        <w:rPr>
          <w:rtl w:val="0"/>
        </w:rPr>
        <w:t xml:space="preserve">Fornitori di servizi IT (es. hosting provider, manutenzione software).</w:t>
      </w:r>
    </w:p>
    <w:p w:rsidR="00000000" w:rsidDel="00000000" w:rsidP="00000000" w:rsidRDefault="00000000" w:rsidRPr="00000000" w14:paraId="00000014">
      <w:pPr>
        <w:numPr>
          <w:ilvl w:val="0"/>
          <w:numId w:val="3"/>
        </w:numPr>
        <w:spacing w:after="0" w:afterAutospacing="0" w:before="0" w:beforeAutospacing="0" w:lineRule="auto"/>
        <w:ind w:left="720" w:hanging="360"/>
      </w:pPr>
      <w:r w:rsidDel="00000000" w:rsidR="00000000" w:rsidRPr="00000000">
        <w:rPr>
          <w:rtl w:val="0"/>
        </w:rPr>
        <w:t xml:space="preserve">Professionisti e consulenti (es. commercialista, consulente legale).</w:t>
      </w:r>
    </w:p>
    <w:p w:rsidR="00000000" w:rsidDel="00000000" w:rsidP="00000000" w:rsidRDefault="00000000" w:rsidRPr="00000000" w14:paraId="00000015">
      <w:pPr>
        <w:numPr>
          <w:ilvl w:val="0"/>
          <w:numId w:val="3"/>
        </w:numPr>
        <w:spacing w:after="240" w:before="0" w:beforeAutospacing="0" w:lineRule="auto"/>
        <w:ind w:left="720" w:hanging="360"/>
      </w:pPr>
      <w:r w:rsidDel="00000000" w:rsidR="00000000" w:rsidRPr="00000000">
        <w:rPr>
          <w:rtl w:val="0"/>
        </w:rPr>
        <w:t xml:space="preserve">Autorità competenti, ove richiesto dalla legge.</w:t>
      </w:r>
    </w:p>
    <w:p w:rsidR="00000000" w:rsidDel="00000000" w:rsidP="00000000" w:rsidRDefault="00000000" w:rsidRPr="00000000" w14:paraId="00000016">
      <w:pPr>
        <w:spacing w:after="240" w:before="240" w:lineRule="auto"/>
        <w:rPr/>
      </w:pPr>
      <w:r w:rsidDel="00000000" w:rsidR="00000000" w:rsidRPr="00000000">
        <w:rPr>
          <w:b w:val="1"/>
          <w:bCs w:val="1"/>
          <w:rtl w:val="0"/>
        </w:rPr>
        <w:t xml:space="preserve">5. Periodo di Conservazione</w:t>
      </w:r>
      <w:r w:rsidDel="00000000" w:rsidR="00000000" w:rsidRPr="00000000">
        <w:rPr>
          <w:rtl w:val="0"/>
        </w:rPr>
        <w:t xml:space="preserve"> I dati saranno conservati per un periodo di tempo non superiore a quello necessario al conseguimento delle finalità per le quali sono trattati:</w:t>
      </w:r>
    </w:p>
    <w:p w:rsidR="00000000" w:rsidDel="00000000" w:rsidP="00000000" w:rsidRDefault="00000000" w:rsidRPr="00000000" w14:paraId="00000017">
      <w:pPr>
        <w:numPr>
          <w:ilvl w:val="0"/>
          <w:numId w:val="2"/>
        </w:numPr>
        <w:spacing w:after="0" w:afterAutospacing="0" w:before="240" w:lineRule="auto"/>
        <w:ind w:left="720" w:hanging="360"/>
      </w:pPr>
      <w:r w:rsidDel="00000000" w:rsidR="00000000" w:rsidRPr="00000000">
        <w:rPr>
          <w:rtl w:val="0"/>
        </w:rPr>
        <w:t xml:space="preserve">I dati di navigazione vengono cancellati dopo poche ore dall'elaborazione.</w:t>
      </w:r>
    </w:p>
    <w:p w:rsidR="00000000" w:rsidDel="00000000" w:rsidP="00000000" w:rsidRDefault="00000000" w:rsidRPr="00000000" w14:paraId="00000018">
      <w:pPr>
        <w:numPr>
          <w:ilvl w:val="0"/>
          <w:numId w:val="2"/>
        </w:numPr>
        <w:spacing w:after="240" w:before="0" w:beforeAutospacing="0" w:lineRule="auto"/>
        <w:ind w:left="720" w:hanging="360"/>
      </w:pPr>
      <w:r w:rsidDel="00000000" w:rsidR="00000000" w:rsidRPr="00000000">
        <w:rPr>
          <w:rtl w:val="0"/>
        </w:rPr>
        <w:t xml:space="preserve">I dati forniti per richieste di informazioni saranno conservati per il tempo necessario a evadere la richiesta.</w:t>
      </w:r>
    </w:p>
    <w:p w:rsidR="00000000" w:rsidDel="00000000" w:rsidP="00000000" w:rsidRDefault="00000000" w:rsidRPr="00000000" w14:paraId="00000019">
      <w:pPr>
        <w:spacing w:after="240" w:before="240" w:lineRule="auto"/>
        <w:rPr/>
      </w:pPr>
      <w:r w:rsidDel="00000000" w:rsidR="00000000" w:rsidRPr="00000000">
        <w:rPr>
          <w:b w:val="1"/>
          <w:bCs w:val="1"/>
          <w:rtl w:val="0"/>
        </w:rPr>
        <w:t xml:space="preserve">6. Natura del Conferimento</w:t>
      </w:r>
      <w:r w:rsidDel="00000000" w:rsidR="00000000" w:rsidRPr="00000000">
        <w:rPr>
          <w:rtl w:val="0"/>
        </w:rPr>
        <w:t xml:space="preserve"> Il conferimento dei dati per le finalità di navigazione è necessario per utilizzare il sito. Il conferimento per rispondere a richieste o per prenotazioni è obbligatorio per poter usufruire del servizio; il mancato conferimento rende impossibile l'erogazione dello stesso. Il conferimento per finalità di marketing è facoltativo e richiede un consenso esplicito.</w:t>
      </w:r>
    </w:p>
    <w:p w:rsidR="00000000" w:rsidDel="00000000" w:rsidP="00000000" w:rsidRDefault="00000000" w:rsidRPr="00000000" w14:paraId="0000001A">
      <w:pPr>
        <w:spacing w:after="240" w:before="240" w:lineRule="auto"/>
        <w:rPr/>
      </w:pPr>
      <w:r w:rsidDel="00000000" w:rsidR="00000000" w:rsidRPr="00000000">
        <w:rPr>
          <w:b w:val="1"/>
          <w:bCs w:val="1"/>
          <w:rtl w:val="0"/>
        </w:rPr>
        <w:t xml:space="preserve">7. Diritti dell'Interessato</w:t>
      </w:r>
      <w:r w:rsidDel="00000000" w:rsidR="00000000" w:rsidRPr="00000000">
        <w:rPr>
          <w:rtl w:val="0"/>
        </w:rPr>
        <w:t xml:space="preserve"> L'utente può esercitare in qualsiasi momento i diritti previsti dagli articoli 15-22 del GDPR, tra cui:</w:t>
      </w:r>
    </w:p>
    <w:p w:rsidR="00000000" w:rsidDel="00000000" w:rsidP="00000000" w:rsidRDefault="00000000" w:rsidRPr="00000000" w14:paraId="0000001B">
      <w:pPr>
        <w:numPr>
          <w:ilvl w:val="0"/>
          <w:numId w:val="6"/>
        </w:numPr>
        <w:spacing w:after="0" w:afterAutospacing="0" w:before="240" w:lineRule="auto"/>
        <w:ind w:left="720" w:hanging="360"/>
      </w:pPr>
      <w:r w:rsidDel="00000000" w:rsidR="00000000" w:rsidRPr="00000000">
        <w:rPr>
          <w:rtl w:val="0"/>
        </w:rPr>
        <w:t xml:space="preserve">Diritto di accesso ai propri dati personali.</w:t>
      </w:r>
    </w:p>
    <w:p w:rsidR="00000000" w:rsidDel="00000000" w:rsidP="00000000" w:rsidRDefault="00000000" w:rsidRPr="00000000" w14:paraId="0000001C">
      <w:pPr>
        <w:numPr>
          <w:ilvl w:val="0"/>
          <w:numId w:val="6"/>
        </w:numPr>
        <w:spacing w:after="0" w:afterAutospacing="0" w:before="0" w:beforeAutospacing="0" w:lineRule="auto"/>
        <w:ind w:left="720" w:hanging="360"/>
      </w:pPr>
      <w:r w:rsidDel="00000000" w:rsidR="00000000" w:rsidRPr="00000000">
        <w:rPr>
          <w:rtl w:val="0"/>
        </w:rPr>
        <w:t xml:space="preserve">Diritto di rettifica, cancellazione o limitazione del trattamento.</w:t>
      </w:r>
    </w:p>
    <w:p w:rsidR="00000000" w:rsidDel="00000000" w:rsidP="00000000" w:rsidRDefault="00000000" w:rsidRPr="00000000" w14:paraId="0000001D">
      <w:pPr>
        <w:numPr>
          <w:ilvl w:val="0"/>
          <w:numId w:val="6"/>
        </w:numPr>
        <w:spacing w:after="0" w:afterAutospacing="0" w:before="0" w:beforeAutospacing="0" w:lineRule="auto"/>
        <w:ind w:left="720" w:hanging="360"/>
      </w:pPr>
      <w:r w:rsidDel="00000000" w:rsidR="00000000" w:rsidRPr="00000000">
        <w:rPr>
          <w:rtl w:val="0"/>
        </w:rPr>
        <w:t xml:space="preserve">Diritto di opposizione al trattamento.</w:t>
      </w:r>
    </w:p>
    <w:p w:rsidR="00000000" w:rsidDel="00000000" w:rsidP="00000000" w:rsidRDefault="00000000" w:rsidRPr="00000000" w14:paraId="0000001E">
      <w:pPr>
        <w:numPr>
          <w:ilvl w:val="0"/>
          <w:numId w:val="6"/>
        </w:numPr>
        <w:spacing w:after="0" w:afterAutospacing="0" w:before="0" w:beforeAutospacing="0" w:lineRule="auto"/>
        <w:ind w:left="720" w:hanging="360"/>
      </w:pPr>
      <w:r w:rsidDel="00000000" w:rsidR="00000000" w:rsidRPr="00000000">
        <w:rPr>
          <w:rtl w:val="0"/>
        </w:rPr>
        <w:t xml:space="preserve">Diritto alla portabilità dei dati.</w:t>
      </w:r>
    </w:p>
    <w:p w:rsidR="00000000" w:rsidDel="00000000" w:rsidP="00000000" w:rsidRDefault="00000000" w:rsidRPr="00000000" w14:paraId="0000001F">
      <w:pPr>
        <w:numPr>
          <w:ilvl w:val="0"/>
          <w:numId w:val="6"/>
        </w:numPr>
        <w:spacing w:after="0" w:afterAutospacing="0" w:before="0" w:beforeAutospacing="0" w:lineRule="auto"/>
        <w:ind w:left="720" w:hanging="360"/>
      </w:pPr>
      <w:r w:rsidDel="00000000" w:rsidR="00000000" w:rsidRPr="00000000">
        <w:rPr>
          <w:rtl w:val="0"/>
        </w:rPr>
        <w:t xml:space="preserve">Diritto di revocare il consenso in qualsiasi momento, senza pregiudicare la liceità del trattamento basata sul consenso prestato prima della revoca.</w:t>
      </w:r>
    </w:p>
    <w:p w:rsidR="00000000" w:rsidDel="00000000" w:rsidP="00000000" w:rsidRDefault="00000000" w:rsidRPr="00000000" w14:paraId="00000020">
      <w:pPr>
        <w:numPr>
          <w:ilvl w:val="0"/>
          <w:numId w:val="6"/>
        </w:numPr>
        <w:spacing w:after="240" w:before="0" w:beforeAutospacing="0" w:lineRule="auto"/>
        <w:ind w:left="720" w:hanging="360"/>
      </w:pPr>
      <w:r w:rsidDel="00000000" w:rsidR="00000000" w:rsidRPr="00000000">
        <w:rPr>
          <w:rtl w:val="0"/>
        </w:rPr>
        <w:t xml:space="preserve">Diritto di proporre reclamo all'Autorità di controllo (Garante per la Protezione dei Dati Personali).</w:t>
      </w:r>
    </w:p>
    <w:p w:rsidR="00000000" w:rsidDel="00000000" w:rsidP="00000000" w:rsidRDefault="00000000" w:rsidRPr="00000000" w14:paraId="00000021">
      <w:pPr>
        <w:spacing w:after="240" w:before="240" w:lineRule="auto"/>
        <w:rPr/>
      </w:pPr>
      <w:r w:rsidDel="00000000" w:rsidR="00000000" w:rsidRPr="00000000">
        <w:rPr>
          <w:b w:val="1"/>
          <w:bCs w:val="1"/>
          <w:rtl w:val="0"/>
        </w:rPr>
        <w:t xml:space="preserve">8. Modalità di Esercizio dei Diritti</w:t>
      </w:r>
      <w:r w:rsidDel="00000000" w:rsidR="00000000" w:rsidRPr="00000000">
        <w:rPr>
          <w:rtl w:val="0"/>
        </w:rPr>
        <w:t xml:space="preserve"> Per esercitare i propri diritti, l'utente può inviare una comunicazione scritta all'indirizzo email </w:t>
      </w:r>
      <w:r w:rsidDel="00000000" w:rsidR="00000000" w:rsidRPr="00000000">
        <w:rPr>
          <w:b w:val="1"/>
          <w:bCs w:val="1"/>
          <w:rtl w:val="0"/>
        </w:rPr>
        <w:t xml:space="preserve">info@72holding.it</w:t>
      </w:r>
      <w:r w:rsidDel="00000000" w:rsidR="00000000" w:rsidRPr="00000000">
        <w:rPr>
          <w:rtl w:val="0"/>
        </w:rPr>
      </w:r>
    </w:p>
    <w:p w:rsidR="00000000" w:rsidDel="00000000" w:rsidP="00000000" w:rsidRDefault="00000000" w:rsidRPr="00000000" w14:paraId="00000022">
      <w:pPr>
        <w:rPr>
          <w:b w:val="1"/>
          <w:bCs w:val="1"/>
        </w:rPr>
      </w:pPr>
      <w:r w:rsidDel="00000000" w:rsidR="00000000" w:rsidRPr="00000000">
        <w:rPr>
          <w:rtl w:val="0"/>
        </w:rPr>
      </w:r>
    </w:p>
    <w:sectPr>
      <w:head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jc w:val="lef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